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0477" w14:textId="1B267E20" w:rsidR="00AB737C" w:rsidRPr="00AB737C" w:rsidRDefault="00AB737C" w:rsidP="00AB737C">
      <w:pPr>
        <w:shd w:val="clear" w:color="auto" w:fill="FFFFFF"/>
        <w:spacing w:before="100" w:beforeAutospacing="1" w:after="100" w:afterAutospacing="1" w:line="240" w:lineRule="auto"/>
        <w:textAlignment w:val="baseline"/>
        <w:outlineLvl w:val="1"/>
        <w:rPr>
          <w:rFonts w:ascii="inherit" w:eastAsia="Times New Roman" w:hAnsi="inherit" w:cs="Arial"/>
          <w:b/>
          <w:bCs/>
          <w:caps/>
          <w:color w:val="B35F35"/>
          <w:sz w:val="36"/>
          <w:szCs w:val="36"/>
          <w:lang w:eastAsia="nl-BE"/>
        </w:rPr>
      </w:pPr>
      <w:r w:rsidRPr="00AB737C">
        <w:rPr>
          <w:rFonts w:ascii="inherit" w:eastAsia="Times New Roman" w:hAnsi="inherit" w:cs="Arial"/>
          <w:b/>
          <w:bCs/>
          <w:caps/>
          <w:color w:val="B35F35"/>
          <w:sz w:val="36"/>
          <w:szCs w:val="36"/>
          <w:lang w:eastAsia="nl-BE"/>
        </w:rPr>
        <w:t>ALGEMEEN OVERZICHT</w:t>
      </w:r>
      <w:r w:rsidR="00E30A11">
        <w:rPr>
          <w:rFonts w:ascii="inherit" w:eastAsia="Times New Roman" w:hAnsi="inherit" w:cs="Arial"/>
          <w:b/>
          <w:bCs/>
          <w:caps/>
          <w:color w:val="B35F35"/>
          <w:sz w:val="36"/>
          <w:szCs w:val="36"/>
          <w:lang w:eastAsia="nl-BE"/>
        </w:rPr>
        <w:t>: Nieuwe fasering van de werken</w:t>
      </w:r>
    </w:p>
    <w:p w14:paraId="172D034D" w14:textId="77777777" w:rsidR="00AB737C" w:rsidRPr="00AB737C" w:rsidRDefault="00AB737C" w:rsidP="00AB737C">
      <w:pPr>
        <w:shd w:val="clear" w:color="auto" w:fill="DB3434"/>
        <w:spacing w:after="0" w:line="240" w:lineRule="auto"/>
        <w:jc w:val="center"/>
        <w:textAlignment w:val="center"/>
        <w:rPr>
          <w:rFonts w:ascii="inherit" w:eastAsia="Times New Roman" w:hAnsi="inherit" w:cs="Arial"/>
          <w:color w:val="FFFFFF"/>
          <w:sz w:val="24"/>
          <w:szCs w:val="24"/>
          <w:lang w:eastAsia="nl-BE"/>
        </w:rPr>
      </w:pPr>
      <w:r w:rsidRPr="00AB737C">
        <w:rPr>
          <w:rFonts w:ascii="inherit" w:eastAsia="Times New Roman" w:hAnsi="inherit" w:cs="Arial"/>
          <w:noProof/>
          <w:color w:val="FFFFFF"/>
          <w:sz w:val="24"/>
          <w:szCs w:val="24"/>
          <w:lang w:eastAsia="nl-BE"/>
        </w:rPr>
        <w:drawing>
          <wp:inline distT="0" distB="0" distL="0" distR="0" wp14:anchorId="6E20A8FA" wp14:editId="75FF69E4">
            <wp:extent cx="457200" cy="400050"/>
            <wp:effectExtent l="0" t="0" r="0" b="0"/>
            <wp:docPr id="4" name="Afbeelding 4" descr="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14:paraId="34E4720C" w14:textId="77777777" w:rsidR="00AB737C" w:rsidRPr="00AB737C" w:rsidRDefault="00AB737C" w:rsidP="00AB737C">
      <w:pPr>
        <w:shd w:val="clear" w:color="auto" w:fill="FFFFFF"/>
        <w:spacing w:before="100" w:beforeAutospacing="1" w:after="100" w:afterAutospacing="1" w:line="240" w:lineRule="auto"/>
        <w:textAlignment w:val="baseline"/>
        <w:rPr>
          <w:rFonts w:ascii="inherit" w:eastAsia="Times New Roman" w:hAnsi="inherit" w:cs="Arial"/>
          <w:caps/>
          <w:color w:val="E6311F"/>
          <w:sz w:val="24"/>
          <w:szCs w:val="24"/>
          <w:lang w:eastAsia="nl-BE"/>
        </w:rPr>
      </w:pPr>
      <w:r w:rsidRPr="00AB737C">
        <w:rPr>
          <w:rFonts w:ascii="inherit" w:eastAsia="Times New Roman" w:hAnsi="inherit" w:cs="Arial"/>
          <w:caps/>
          <w:color w:val="E6311F"/>
          <w:sz w:val="24"/>
          <w:szCs w:val="24"/>
          <w:lang w:eastAsia="nl-BE"/>
        </w:rPr>
        <w:t>12/07:</w:t>
      </w:r>
    </w:p>
    <w:p w14:paraId="3AF7FE5E" w14:textId="77777777"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Tussen 10 juli en 2 augustus neemt de aannemer bouwverlof. Het kruispunt Kapelanielaan met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is niet afgewerkt voor het bouwverlof. Na het bouwverlof moeten nog de onderlaag en toplaag asfalt van de rijweg aangelegd worden. Het kruispunt kan normaal gezien opengesteld worden eind augustus.  Het kruispunt met de Eurolaan zal eind oktober klaar </w:t>
      </w:r>
      <w:proofErr w:type="spellStart"/>
      <w:r w:rsidRPr="00AB737C">
        <w:rPr>
          <w:rFonts w:ascii="inherit" w:eastAsia="Times New Roman" w:hAnsi="inherit" w:cs="Arial"/>
          <w:color w:val="212529"/>
          <w:sz w:val="24"/>
          <w:szCs w:val="24"/>
          <w:lang w:eastAsia="nl-BE"/>
        </w:rPr>
        <w:t>zijN</w:t>
      </w:r>
      <w:proofErr w:type="spellEnd"/>
      <w:r w:rsidRPr="00AB737C">
        <w:rPr>
          <w:rFonts w:ascii="inherit" w:eastAsia="Times New Roman" w:hAnsi="inherit" w:cs="Arial"/>
          <w:color w:val="212529"/>
          <w:sz w:val="24"/>
          <w:szCs w:val="24"/>
          <w:lang w:eastAsia="nl-BE"/>
        </w:rPr>
        <w:t>. </w:t>
      </w:r>
    </w:p>
    <w:p w14:paraId="56E624FA" w14:textId="67F6ABC8"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Doordat de aannemer nog niet gegund is en de werken aan de fietspaden uitlopen tot oktober is beslist de werken aan het kruispunt N16/</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pas te starten volgend voorjaar. De brugrenovatie is verplaatst naar volgende zomer. </w:t>
      </w:r>
      <w:r>
        <w:rPr>
          <w:rFonts w:ascii="inherit" w:eastAsia="Times New Roman" w:hAnsi="inherit" w:cs="Arial"/>
          <w:color w:val="212529"/>
          <w:sz w:val="24"/>
          <w:szCs w:val="24"/>
          <w:lang w:eastAsia="nl-BE"/>
        </w:rPr>
        <w:br/>
      </w:r>
    </w:p>
    <w:p w14:paraId="28164A3D" w14:textId="77777777" w:rsidR="00AB737C" w:rsidRPr="00AB737C" w:rsidRDefault="00AB737C" w:rsidP="00AB737C">
      <w:pPr>
        <w:shd w:val="clear" w:color="auto" w:fill="124F8C"/>
        <w:spacing w:after="0" w:line="240" w:lineRule="auto"/>
        <w:textAlignment w:val="baseline"/>
        <w:rPr>
          <w:rFonts w:ascii="inherit" w:eastAsia="Times New Roman" w:hAnsi="inherit" w:cs="Arial"/>
          <w:b/>
          <w:bCs/>
          <w:color w:val="FFFFFF"/>
          <w:sz w:val="24"/>
          <w:szCs w:val="24"/>
          <w:lang w:eastAsia="nl-BE"/>
        </w:rPr>
      </w:pPr>
      <w:r w:rsidRPr="00AB737C">
        <w:rPr>
          <w:rFonts w:ascii="inherit" w:eastAsia="Times New Roman" w:hAnsi="inherit" w:cs="Arial"/>
          <w:b/>
          <w:bCs/>
          <w:color w:val="FFFFFF"/>
          <w:sz w:val="24"/>
          <w:szCs w:val="24"/>
          <w:bdr w:val="none" w:sz="0" w:space="0" w:color="auto" w:frame="1"/>
          <w:lang w:eastAsia="nl-BE"/>
        </w:rPr>
        <w:t>N16</w:t>
      </w:r>
    </w:p>
    <w:p w14:paraId="7A2AD3B5" w14:textId="77777777"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Het kruispunt van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met de N16 is een druk punt in de regio Temse. Dagelijks rijdt heel wat vrachtverkeer via dit punt naar de bedrijventerreinen in Temse, Sint-Niklaas en het verderop gelegen Puurs. De nabijheid van de op- en afritten van de E17, zou ervoor moeten zorgen dat vrachtverkeer hier vlot van en naar haar bestemming geraakt. Toch is het, zelfs op minder drukke momenten, geregeld aanschuiven op dit punt.</w:t>
      </w:r>
    </w:p>
    <w:p w14:paraId="5808C6E1" w14:textId="77777777" w:rsidR="00AB737C" w:rsidRPr="00AB737C" w:rsidRDefault="00AB737C" w:rsidP="00AB737C">
      <w:pPr>
        <w:shd w:val="clear" w:color="auto" w:fill="FFFFFF"/>
        <w:spacing w:before="100" w:beforeAutospacing="1" w:after="100" w:afterAutospacing="1" w:line="240" w:lineRule="auto"/>
        <w:textAlignment w:val="baseline"/>
        <w:outlineLvl w:val="1"/>
        <w:rPr>
          <w:rFonts w:ascii="inherit" w:eastAsia="Times New Roman" w:hAnsi="inherit" w:cs="Arial"/>
          <w:b/>
          <w:bCs/>
          <w:caps/>
          <w:color w:val="B35F35"/>
          <w:sz w:val="36"/>
          <w:szCs w:val="36"/>
          <w:lang w:eastAsia="nl-BE"/>
        </w:rPr>
      </w:pPr>
      <w:r w:rsidRPr="00AB737C">
        <w:rPr>
          <w:rFonts w:ascii="inherit" w:eastAsia="Times New Roman" w:hAnsi="inherit" w:cs="Arial"/>
          <w:b/>
          <w:bCs/>
          <w:caps/>
          <w:color w:val="B35F35"/>
          <w:sz w:val="36"/>
          <w:szCs w:val="36"/>
          <w:lang w:eastAsia="nl-BE"/>
        </w:rPr>
        <w:t>WAT EN WAAROM?</w:t>
      </w:r>
    </w:p>
    <w:p w14:paraId="63C296F4" w14:textId="77777777" w:rsidR="00AB737C" w:rsidRPr="00AB737C" w:rsidRDefault="00AB737C" w:rsidP="00AB737C">
      <w:pPr>
        <w:shd w:val="clear" w:color="auto" w:fill="FFFFFF"/>
        <w:spacing w:before="100" w:beforeAutospacing="1" w:after="100" w:afterAutospacing="1"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Daarnaast ligt het kruispunt op een drukke fietsroute. Zowel scholieren als werknemers fietsen via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naar de school of het werk. Omdat deze route niet aangepast is aan zoveel fietsverkeer, startten de stad Sint-Niklaas en de gemeente Temse begin 2021 met de aanleg van nieuwe fietspaden in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Door dit project wijzigt de verkeerscirculatie in de Kapelanielaan, de weg die door bedrijventerrein TTS loopt. Die wijziging vraagt om een aanpassing van het kruispunt met de N16. Bovendien is er ook nood aan een veilige oversteekplaats die aansluit op het nieuwe fietspad.</w:t>
      </w:r>
    </w:p>
    <w:p w14:paraId="3B25FA17" w14:textId="77777777"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bdr w:val="none" w:sz="0" w:space="0" w:color="auto" w:frame="1"/>
          <w:lang w:eastAsia="nl-BE"/>
        </w:rPr>
        <w:t>In het voorjaar 2022 </w:t>
      </w:r>
      <w:r w:rsidRPr="00AB737C">
        <w:rPr>
          <w:rFonts w:ascii="inherit" w:eastAsia="Times New Roman" w:hAnsi="inherit" w:cs="Arial"/>
          <w:color w:val="212529"/>
          <w:sz w:val="24"/>
          <w:szCs w:val="24"/>
          <w:lang w:eastAsia="nl-BE"/>
        </w:rPr>
        <w:t>start het agentschap daarom met de </w:t>
      </w:r>
      <w:proofErr w:type="spellStart"/>
      <w:r w:rsidRPr="00AB737C">
        <w:rPr>
          <w:rFonts w:ascii="inherit" w:eastAsia="Times New Roman" w:hAnsi="inherit" w:cs="Arial"/>
          <w:color w:val="212529"/>
          <w:sz w:val="24"/>
          <w:szCs w:val="24"/>
          <w:bdr w:val="none" w:sz="0" w:space="0" w:color="auto" w:frame="1"/>
          <w:lang w:eastAsia="nl-BE"/>
        </w:rPr>
        <w:t>heraanleg</w:t>
      </w:r>
      <w:proofErr w:type="spellEnd"/>
      <w:r w:rsidRPr="00AB737C">
        <w:rPr>
          <w:rFonts w:ascii="inherit" w:eastAsia="Times New Roman" w:hAnsi="inherit" w:cs="Arial"/>
          <w:color w:val="212529"/>
          <w:sz w:val="24"/>
          <w:szCs w:val="24"/>
          <w:bdr w:val="none" w:sz="0" w:space="0" w:color="auto" w:frame="1"/>
          <w:lang w:eastAsia="nl-BE"/>
        </w:rPr>
        <w:t xml:space="preserve"> van het kruispunt N16-Hoogkamerstraat.</w:t>
      </w:r>
      <w:r w:rsidRPr="00AB737C">
        <w:rPr>
          <w:rFonts w:ascii="inherit" w:eastAsia="Times New Roman" w:hAnsi="inherit" w:cs="Arial"/>
          <w:color w:val="212529"/>
          <w:sz w:val="24"/>
          <w:szCs w:val="24"/>
          <w:lang w:eastAsia="nl-BE"/>
        </w:rPr>
        <w:t xml:space="preserve"> Samen met de </w:t>
      </w:r>
      <w:proofErr w:type="spellStart"/>
      <w:r w:rsidRPr="00AB737C">
        <w:rPr>
          <w:rFonts w:ascii="inherit" w:eastAsia="Times New Roman" w:hAnsi="inherit" w:cs="Arial"/>
          <w:color w:val="212529"/>
          <w:sz w:val="24"/>
          <w:szCs w:val="24"/>
          <w:lang w:eastAsia="nl-BE"/>
        </w:rPr>
        <w:t>heraanleg</w:t>
      </w:r>
      <w:proofErr w:type="spellEnd"/>
      <w:r w:rsidRPr="00AB737C">
        <w:rPr>
          <w:rFonts w:ascii="inherit" w:eastAsia="Times New Roman" w:hAnsi="inherit" w:cs="Arial"/>
          <w:color w:val="212529"/>
          <w:sz w:val="24"/>
          <w:szCs w:val="24"/>
          <w:lang w:eastAsia="nl-BE"/>
        </w:rPr>
        <w:t xml:space="preserve"> zullen we ook de</w:t>
      </w:r>
      <w:r w:rsidRPr="00AB737C">
        <w:rPr>
          <w:rFonts w:ascii="inherit" w:eastAsia="Times New Roman" w:hAnsi="inherit" w:cs="Arial"/>
          <w:color w:val="212529"/>
          <w:sz w:val="24"/>
          <w:szCs w:val="24"/>
          <w:bdr w:val="none" w:sz="0" w:space="0" w:color="auto" w:frame="1"/>
          <w:lang w:eastAsia="nl-BE"/>
        </w:rPr>
        <w:t> brug over de E17</w:t>
      </w:r>
      <w:r w:rsidRPr="00AB737C">
        <w:rPr>
          <w:rFonts w:ascii="inherit" w:eastAsia="Times New Roman" w:hAnsi="inherit" w:cs="Arial"/>
          <w:color w:val="212529"/>
          <w:sz w:val="24"/>
          <w:szCs w:val="24"/>
          <w:lang w:eastAsia="nl-BE"/>
        </w:rPr>
        <w:t xml:space="preserve"> in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w:t>
      </w:r>
      <w:r w:rsidRPr="00AB737C">
        <w:rPr>
          <w:rFonts w:ascii="inherit" w:eastAsia="Times New Roman" w:hAnsi="inherit" w:cs="Arial"/>
          <w:color w:val="212529"/>
          <w:sz w:val="24"/>
          <w:szCs w:val="24"/>
          <w:bdr w:val="none" w:sz="0" w:space="0" w:color="auto" w:frame="1"/>
          <w:lang w:eastAsia="nl-BE"/>
        </w:rPr>
        <w:t>renoveren</w:t>
      </w:r>
      <w:r w:rsidRPr="00AB737C">
        <w:rPr>
          <w:rFonts w:ascii="inherit" w:eastAsia="Times New Roman" w:hAnsi="inherit" w:cs="Arial"/>
          <w:color w:val="212529"/>
          <w:sz w:val="24"/>
          <w:szCs w:val="24"/>
          <w:lang w:eastAsia="nl-BE"/>
        </w:rPr>
        <w:t>.  Lees meer onder</w:t>
      </w:r>
      <w:hyperlink r:id="rId6" w:history="1">
        <w:r w:rsidRPr="00AB737C">
          <w:rPr>
            <w:rFonts w:ascii="inherit" w:eastAsia="Times New Roman" w:hAnsi="inherit" w:cs="Arial"/>
            <w:color w:val="B35F35"/>
            <w:sz w:val="24"/>
            <w:szCs w:val="24"/>
            <w:u w:val="single"/>
            <w:bdr w:val="none" w:sz="0" w:space="0" w:color="auto" w:frame="1"/>
            <w:lang w:eastAsia="nl-BE"/>
          </w:rPr>
          <w:t> 'Timing en impact'</w:t>
        </w:r>
      </w:hyperlink>
      <w:r w:rsidRPr="00AB737C">
        <w:rPr>
          <w:rFonts w:ascii="inherit" w:eastAsia="Times New Roman" w:hAnsi="inherit" w:cs="Arial"/>
          <w:color w:val="212529"/>
          <w:sz w:val="24"/>
          <w:szCs w:val="24"/>
          <w:lang w:eastAsia="nl-BE"/>
        </w:rPr>
        <w:t>. </w:t>
      </w:r>
    </w:p>
    <w:p w14:paraId="3AF809F7" w14:textId="77777777" w:rsidR="00AB737C" w:rsidRPr="00AB737C" w:rsidRDefault="00AB737C" w:rsidP="00AB737C">
      <w:pPr>
        <w:shd w:val="clear" w:color="auto" w:fill="FFFFFF"/>
        <w:spacing w:after="0" w:line="240" w:lineRule="auto"/>
        <w:textAlignment w:val="baseline"/>
        <w:rPr>
          <w:rFonts w:ascii="Arial" w:eastAsia="Times New Roman" w:hAnsi="Arial" w:cs="Arial"/>
          <w:color w:val="212529"/>
          <w:sz w:val="24"/>
          <w:szCs w:val="24"/>
          <w:lang w:eastAsia="nl-BE"/>
        </w:rPr>
      </w:pPr>
      <w:r w:rsidRPr="00AB737C">
        <w:rPr>
          <w:rFonts w:ascii="Arial" w:eastAsia="Times New Roman" w:hAnsi="Arial" w:cs="Arial"/>
          <w:noProof/>
          <w:color w:val="212529"/>
          <w:sz w:val="24"/>
          <w:szCs w:val="24"/>
          <w:lang w:eastAsia="nl-BE"/>
        </w:rPr>
        <w:lastRenderedPageBreak/>
        <w:drawing>
          <wp:inline distT="0" distB="0" distL="0" distR="0" wp14:anchorId="628E3F65" wp14:editId="79770836">
            <wp:extent cx="5838825" cy="2850832"/>
            <wp:effectExtent l="0" t="0" r="0" b="6985"/>
            <wp:docPr id="5" name="Afbeelding 5" descr="N16 Hoogkamerstraat - ontwerp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16 Hoogkamerstraat - ontwerp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857" cy="2862077"/>
                    </a:xfrm>
                    <a:prstGeom prst="rect">
                      <a:avLst/>
                    </a:prstGeom>
                    <a:noFill/>
                    <a:ln>
                      <a:noFill/>
                    </a:ln>
                  </pic:spPr>
                </pic:pic>
              </a:graphicData>
            </a:graphic>
          </wp:inline>
        </w:drawing>
      </w:r>
    </w:p>
    <w:p w14:paraId="58A318C1" w14:textId="77777777" w:rsidR="00AB737C" w:rsidRPr="00AB737C" w:rsidRDefault="00AB737C" w:rsidP="00AB737C">
      <w:pPr>
        <w:shd w:val="clear" w:color="auto" w:fill="FFFFFF"/>
        <w:spacing w:beforeAutospacing="1" w:after="0" w:afterAutospacing="1" w:line="240" w:lineRule="auto"/>
        <w:textAlignment w:val="baseline"/>
        <w:outlineLvl w:val="2"/>
        <w:rPr>
          <w:rFonts w:ascii="inherit" w:eastAsia="Times New Roman" w:hAnsi="inherit" w:cs="Arial"/>
          <w:color w:val="B35F35"/>
          <w:sz w:val="27"/>
          <w:szCs w:val="27"/>
          <w:lang w:eastAsia="nl-BE"/>
        </w:rPr>
      </w:pPr>
      <w:r w:rsidRPr="00AB737C">
        <w:rPr>
          <w:rFonts w:ascii="inherit" w:eastAsia="Times New Roman" w:hAnsi="inherit" w:cs="Arial"/>
          <w:color w:val="B35F35"/>
          <w:sz w:val="27"/>
          <w:szCs w:val="27"/>
          <w:bdr w:val="none" w:sz="0" w:space="0" w:color="auto" w:frame="1"/>
          <w:lang w:eastAsia="nl-BE"/>
        </w:rPr>
        <w:t>Wat gaan we doen?</w:t>
      </w:r>
    </w:p>
    <w:p w14:paraId="03F97DA8" w14:textId="77777777" w:rsidR="00AB737C" w:rsidRPr="00AB737C" w:rsidRDefault="00AB737C" w:rsidP="00AB737C">
      <w:pPr>
        <w:shd w:val="clear" w:color="auto" w:fill="FFFFFF"/>
        <w:spacing w:beforeAutospacing="1" w:after="0" w:afterAutospacing="1"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We </w:t>
      </w:r>
      <w:r w:rsidRPr="00AB737C">
        <w:rPr>
          <w:rFonts w:ascii="inherit" w:eastAsia="Times New Roman" w:hAnsi="inherit" w:cs="Arial"/>
          <w:color w:val="212529"/>
          <w:sz w:val="24"/>
          <w:szCs w:val="24"/>
          <w:bdr w:val="none" w:sz="0" w:space="0" w:color="auto" w:frame="1"/>
          <w:lang w:eastAsia="nl-BE"/>
        </w:rPr>
        <w:t xml:space="preserve">verhogen de capaciteit van het kruispunt </w:t>
      </w:r>
      <w:proofErr w:type="spellStart"/>
      <w:r w:rsidRPr="00AB737C">
        <w:rPr>
          <w:rFonts w:ascii="inherit" w:eastAsia="Times New Roman" w:hAnsi="inherit" w:cs="Arial"/>
          <w:color w:val="212529"/>
          <w:sz w:val="24"/>
          <w:szCs w:val="24"/>
          <w:bdr w:val="none" w:sz="0" w:space="0" w:color="auto" w:frame="1"/>
          <w:lang w:eastAsia="nl-BE"/>
        </w:rPr>
        <w:t>Hoogkamerstraat</w:t>
      </w:r>
      <w:proofErr w:type="spellEnd"/>
      <w:r w:rsidRPr="00AB737C">
        <w:rPr>
          <w:rFonts w:ascii="inherit" w:eastAsia="Times New Roman" w:hAnsi="inherit" w:cs="Arial"/>
          <w:color w:val="212529"/>
          <w:sz w:val="24"/>
          <w:szCs w:val="24"/>
          <w:bdr w:val="none" w:sz="0" w:space="0" w:color="auto" w:frame="1"/>
          <w:lang w:eastAsia="nl-BE"/>
        </w:rPr>
        <w:t> </w:t>
      </w:r>
      <w:r w:rsidRPr="00AB737C">
        <w:rPr>
          <w:rFonts w:ascii="inherit" w:eastAsia="Times New Roman" w:hAnsi="inherit" w:cs="Arial"/>
          <w:color w:val="212529"/>
          <w:sz w:val="24"/>
          <w:szCs w:val="24"/>
          <w:lang w:eastAsia="nl-BE"/>
        </w:rPr>
        <w:t>en verminderen de wachttijden door:</w:t>
      </w:r>
    </w:p>
    <w:p w14:paraId="15564BD5" w14:textId="77777777" w:rsidR="00AB737C" w:rsidRPr="00AB737C" w:rsidRDefault="00AB737C" w:rsidP="00AB737C">
      <w:pPr>
        <w:numPr>
          <w:ilvl w:val="0"/>
          <w:numId w:val="1"/>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De verkeersstroom vanuit het TTS-bedrijventerrein zo vroeg mogelijk te scheiden. Via een bypass kan het verkeer van de Kapelanielaan rechtstreeks naar de N16 rijden. Verkeer naar de E17-oprit richting Antwerpen moet niet langer invoegen op de N16;</w:t>
      </w:r>
    </w:p>
    <w:p w14:paraId="2AA7EDE4" w14:textId="77777777" w:rsidR="00AB737C" w:rsidRPr="00AB737C" w:rsidRDefault="00AB737C" w:rsidP="00AB737C">
      <w:pPr>
        <w:numPr>
          <w:ilvl w:val="0"/>
          <w:numId w:val="1"/>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In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een dubbele </w:t>
      </w:r>
      <w:proofErr w:type="spellStart"/>
      <w:r w:rsidRPr="00AB737C">
        <w:rPr>
          <w:rFonts w:ascii="inherit" w:eastAsia="Times New Roman" w:hAnsi="inherit" w:cs="Arial"/>
          <w:color w:val="212529"/>
          <w:sz w:val="24"/>
          <w:szCs w:val="24"/>
          <w:lang w:eastAsia="nl-BE"/>
        </w:rPr>
        <w:t>linksafslagstrook</w:t>
      </w:r>
      <w:proofErr w:type="spellEnd"/>
      <w:r w:rsidRPr="00AB737C">
        <w:rPr>
          <w:rFonts w:ascii="inherit" w:eastAsia="Times New Roman" w:hAnsi="inherit" w:cs="Arial"/>
          <w:color w:val="212529"/>
          <w:sz w:val="24"/>
          <w:szCs w:val="24"/>
          <w:lang w:eastAsia="nl-BE"/>
        </w:rPr>
        <w:t xml:space="preserve"> aan te leggen vanuit Temse en TTS;</w:t>
      </w:r>
    </w:p>
    <w:p w14:paraId="075E108F" w14:textId="77777777" w:rsidR="00AB737C" w:rsidRPr="00AB737C" w:rsidRDefault="00AB737C" w:rsidP="00AB737C">
      <w:pPr>
        <w:numPr>
          <w:ilvl w:val="0"/>
          <w:numId w:val="1"/>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De circulatie in het bedrijventerrein aan te passen: het verkeer rijdt voortaan in een lus door de Kapelanielaan.</w:t>
      </w:r>
    </w:p>
    <w:p w14:paraId="3EADF16D" w14:textId="77777777" w:rsidR="00AB737C" w:rsidRPr="00AB737C" w:rsidRDefault="00AB737C" w:rsidP="00AB737C">
      <w:pPr>
        <w:shd w:val="clear" w:color="auto" w:fill="FFFFFF"/>
        <w:spacing w:beforeAutospacing="1" w:after="0" w:afterAutospacing="1"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bdr w:val="none" w:sz="0" w:space="0" w:color="auto" w:frame="1"/>
          <w:lang w:eastAsia="nl-BE"/>
        </w:rPr>
        <w:t>De bussen van De Lijn</w:t>
      </w:r>
      <w:r w:rsidRPr="00AB737C">
        <w:rPr>
          <w:rFonts w:ascii="inherit" w:eastAsia="Times New Roman" w:hAnsi="inherit" w:cs="Arial"/>
          <w:color w:val="212529"/>
          <w:sz w:val="24"/>
          <w:szCs w:val="24"/>
          <w:lang w:eastAsia="nl-BE"/>
        </w:rPr>
        <w:t xml:space="preserve"> krijgen vanuit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w:t>
      </w:r>
      <w:r w:rsidRPr="00AB737C">
        <w:rPr>
          <w:rFonts w:ascii="inherit" w:eastAsia="Times New Roman" w:hAnsi="inherit" w:cs="Arial"/>
          <w:color w:val="212529"/>
          <w:sz w:val="24"/>
          <w:szCs w:val="24"/>
          <w:bdr w:val="none" w:sz="0" w:space="0" w:color="auto" w:frame="1"/>
          <w:lang w:eastAsia="nl-BE"/>
        </w:rPr>
        <w:t>een eigen doorsteek</w:t>
      </w:r>
      <w:r w:rsidRPr="00AB737C">
        <w:rPr>
          <w:rFonts w:ascii="inherit" w:eastAsia="Times New Roman" w:hAnsi="inherit" w:cs="Arial"/>
          <w:color w:val="212529"/>
          <w:sz w:val="24"/>
          <w:szCs w:val="24"/>
          <w:lang w:eastAsia="nl-BE"/>
        </w:rPr>
        <w:t> naar het kruispunt met de N16. Een verkeerslicht geeft hen altijd voorrang op het andere verkeer.</w:t>
      </w:r>
    </w:p>
    <w:p w14:paraId="3213B445" w14:textId="77777777" w:rsidR="00AB737C" w:rsidRPr="00AB737C" w:rsidRDefault="00AB737C" w:rsidP="00AB737C">
      <w:pPr>
        <w:shd w:val="clear" w:color="auto" w:fill="FFFFFF"/>
        <w:spacing w:beforeAutospacing="1" w:after="0" w:afterAutospacing="1"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De </w:t>
      </w:r>
      <w:r w:rsidRPr="00AB737C">
        <w:rPr>
          <w:rFonts w:ascii="inherit" w:eastAsia="Times New Roman" w:hAnsi="inherit" w:cs="Arial"/>
          <w:color w:val="212529"/>
          <w:sz w:val="24"/>
          <w:szCs w:val="24"/>
          <w:bdr w:val="none" w:sz="0" w:space="0" w:color="auto" w:frame="1"/>
          <w:lang w:eastAsia="nl-BE"/>
        </w:rPr>
        <w:t xml:space="preserve">onveilige aansluitingen van de Laagstraat en de </w:t>
      </w:r>
      <w:proofErr w:type="spellStart"/>
      <w:r w:rsidRPr="00AB737C">
        <w:rPr>
          <w:rFonts w:ascii="inherit" w:eastAsia="Times New Roman" w:hAnsi="inherit" w:cs="Arial"/>
          <w:color w:val="212529"/>
          <w:sz w:val="24"/>
          <w:szCs w:val="24"/>
          <w:bdr w:val="none" w:sz="0" w:space="0" w:color="auto" w:frame="1"/>
          <w:lang w:eastAsia="nl-BE"/>
        </w:rPr>
        <w:t>Boereboomstraat</w:t>
      </w:r>
      <w:proofErr w:type="spellEnd"/>
      <w:r w:rsidRPr="00AB737C">
        <w:rPr>
          <w:rFonts w:ascii="inherit" w:eastAsia="Times New Roman" w:hAnsi="inherit" w:cs="Arial"/>
          <w:color w:val="212529"/>
          <w:sz w:val="24"/>
          <w:szCs w:val="24"/>
          <w:bdr w:val="none" w:sz="0" w:space="0" w:color="auto" w:frame="1"/>
          <w:lang w:eastAsia="nl-BE"/>
        </w:rPr>
        <w:t xml:space="preserve"> op de N16 sluiten we af</w:t>
      </w:r>
      <w:r w:rsidRPr="00AB737C">
        <w:rPr>
          <w:rFonts w:ascii="inherit" w:eastAsia="Times New Roman" w:hAnsi="inherit" w:cs="Arial"/>
          <w:color w:val="212529"/>
          <w:sz w:val="24"/>
          <w:szCs w:val="24"/>
          <w:lang w:eastAsia="nl-BE"/>
        </w:rPr>
        <w:t xml:space="preserve">. Verkeer vanuit die straten zal de N16 alleen nog via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kunnen oprijden. Door het vergroten van de capaciteit van het kruispunt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kan ook het verkeer van de Laagstraat hier vlot op ontsluiten.</w:t>
      </w:r>
    </w:p>
    <w:p w14:paraId="38F79475" w14:textId="77777777"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We trekken het </w:t>
      </w:r>
      <w:r w:rsidRPr="00AB737C">
        <w:rPr>
          <w:rFonts w:ascii="inherit" w:eastAsia="Times New Roman" w:hAnsi="inherit" w:cs="Arial"/>
          <w:color w:val="212529"/>
          <w:sz w:val="24"/>
          <w:szCs w:val="24"/>
          <w:bdr w:val="none" w:sz="0" w:space="0" w:color="auto" w:frame="1"/>
          <w:lang w:eastAsia="nl-BE"/>
        </w:rPr>
        <w:t>nieuwe dubbelrichtingsfietspad </w:t>
      </w:r>
      <w:r w:rsidRPr="00AB737C">
        <w:rPr>
          <w:rFonts w:ascii="inherit" w:eastAsia="Times New Roman" w:hAnsi="inherit" w:cs="Arial"/>
          <w:color w:val="212529"/>
          <w:sz w:val="24"/>
          <w:szCs w:val="24"/>
          <w:lang w:eastAsia="nl-BE"/>
        </w:rPr>
        <w:t xml:space="preserve">(van de N16 tot </w:t>
      </w:r>
      <w:proofErr w:type="spellStart"/>
      <w:r w:rsidRPr="00AB737C">
        <w:rPr>
          <w:rFonts w:ascii="inherit" w:eastAsia="Times New Roman" w:hAnsi="inherit" w:cs="Arial"/>
          <w:color w:val="212529"/>
          <w:sz w:val="24"/>
          <w:szCs w:val="24"/>
          <w:lang w:eastAsia="nl-BE"/>
        </w:rPr>
        <w:t>Eigenlo</w:t>
      </w:r>
      <w:proofErr w:type="spellEnd"/>
      <w:r w:rsidRPr="00AB737C">
        <w:rPr>
          <w:rFonts w:ascii="inherit" w:eastAsia="Times New Roman" w:hAnsi="inherit" w:cs="Arial"/>
          <w:color w:val="212529"/>
          <w:sz w:val="24"/>
          <w:szCs w:val="24"/>
          <w:lang w:eastAsia="nl-BE"/>
        </w:rPr>
        <w:t xml:space="preserve">) in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door over de N16. Fietsers zullen de N16 conflictvrij kunnen oversteken. Ook de brug over de E17 wordt aangepast aan het dubbelrichtingsfietspad.</w:t>
      </w:r>
    </w:p>
    <w:p w14:paraId="0D071ABC" w14:textId="77777777" w:rsidR="00AB737C" w:rsidRPr="00AB737C" w:rsidRDefault="00AB737C" w:rsidP="00AB737C">
      <w:pPr>
        <w:shd w:val="clear" w:color="auto" w:fill="FFFFFF"/>
        <w:spacing w:before="100" w:beforeAutospacing="1" w:after="100" w:afterAutospacing="1" w:line="240" w:lineRule="auto"/>
        <w:textAlignment w:val="baseline"/>
        <w:outlineLvl w:val="1"/>
        <w:rPr>
          <w:rFonts w:ascii="inherit" w:eastAsia="Times New Roman" w:hAnsi="inherit" w:cs="Arial"/>
          <w:b/>
          <w:bCs/>
          <w:caps/>
          <w:color w:val="B35F35"/>
          <w:sz w:val="36"/>
          <w:szCs w:val="36"/>
          <w:lang w:eastAsia="nl-BE"/>
        </w:rPr>
      </w:pPr>
      <w:r w:rsidRPr="00AB737C">
        <w:rPr>
          <w:rFonts w:ascii="inherit" w:eastAsia="Times New Roman" w:hAnsi="inherit" w:cs="Arial"/>
          <w:b/>
          <w:bCs/>
          <w:caps/>
          <w:color w:val="B35F35"/>
          <w:sz w:val="36"/>
          <w:szCs w:val="36"/>
          <w:lang w:eastAsia="nl-BE"/>
        </w:rPr>
        <w:t>TIMING EN IMPACT?</w:t>
      </w:r>
    </w:p>
    <w:p w14:paraId="649943AF" w14:textId="77777777" w:rsidR="00AB737C" w:rsidRPr="00AB737C" w:rsidRDefault="00AB737C" w:rsidP="00AB737C">
      <w:pPr>
        <w:shd w:val="clear" w:color="auto" w:fill="FFFFFF"/>
        <w:spacing w:before="100" w:beforeAutospacing="1" w:after="100" w:afterAutospacing="1"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lastRenderedPageBreak/>
        <w:t xml:space="preserve">In het voorjaar 2022 start het agentschap met de </w:t>
      </w:r>
      <w:proofErr w:type="spellStart"/>
      <w:r w:rsidRPr="00AB737C">
        <w:rPr>
          <w:rFonts w:ascii="inherit" w:eastAsia="Times New Roman" w:hAnsi="inherit" w:cs="Arial"/>
          <w:color w:val="212529"/>
          <w:sz w:val="24"/>
          <w:szCs w:val="24"/>
          <w:lang w:eastAsia="nl-BE"/>
        </w:rPr>
        <w:t>heraanleg</w:t>
      </w:r>
      <w:proofErr w:type="spellEnd"/>
      <w:r w:rsidRPr="00AB737C">
        <w:rPr>
          <w:rFonts w:ascii="inherit" w:eastAsia="Times New Roman" w:hAnsi="inherit" w:cs="Arial"/>
          <w:color w:val="212529"/>
          <w:sz w:val="24"/>
          <w:szCs w:val="24"/>
          <w:lang w:eastAsia="nl-BE"/>
        </w:rPr>
        <w:t xml:space="preserve"> van het kruispunt N16-Hoogkamerstraat. We hopen in </w:t>
      </w:r>
      <w:proofErr w:type="spellStart"/>
      <w:r w:rsidRPr="00AB737C">
        <w:rPr>
          <w:rFonts w:ascii="inherit" w:eastAsia="Times New Roman" w:hAnsi="inherit" w:cs="Arial"/>
          <w:color w:val="212529"/>
          <w:sz w:val="24"/>
          <w:szCs w:val="24"/>
          <w:lang w:eastAsia="nl-BE"/>
        </w:rPr>
        <w:t>in</w:t>
      </w:r>
      <w:proofErr w:type="spellEnd"/>
      <w:r w:rsidRPr="00AB737C">
        <w:rPr>
          <w:rFonts w:ascii="inherit" w:eastAsia="Times New Roman" w:hAnsi="inherit" w:cs="Arial"/>
          <w:color w:val="212529"/>
          <w:sz w:val="24"/>
          <w:szCs w:val="24"/>
          <w:lang w:eastAsia="nl-BE"/>
        </w:rPr>
        <w:t xml:space="preserve"> de zomer 2023 klaar te zijn met de werken. Samen met de </w:t>
      </w:r>
      <w:proofErr w:type="spellStart"/>
      <w:r w:rsidRPr="00AB737C">
        <w:rPr>
          <w:rFonts w:ascii="inherit" w:eastAsia="Times New Roman" w:hAnsi="inherit" w:cs="Arial"/>
          <w:color w:val="212529"/>
          <w:sz w:val="24"/>
          <w:szCs w:val="24"/>
          <w:lang w:eastAsia="nl-BE"/>
        </w:rPr>
        <w:t>heraanleg</w:t>
      </w:r>
      <w:proofErr w:type="spellEnd"/>
      <w:r w:rsidRPr="00AB737C">
        <w:rPr>
          <w:rFonts w:ascii="inherit" w:eastAsia="Times New Roman" w:hAnsi="inherit" w:cs="Arial"/>
          <w:color w:val="212529"/>
          <w:sz w:val="24"/>
          <w:szCs w:val="24"/>
          <w:lang w:eastAsia="nl-BE"/>
        </w:rPr>
        <w:t xml:space="preserve"> zullen we ook de brug over de E17 in de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renoveren</w:t>
      </w:r>
    </w:p>
    <w:p w14:paraId="66C682EA" w14:textId="77777777" w:rsidR="00AB737C" w:rsidRPr="00AB737C" w:rsidRDefault="00AB737C" w:rsidP="00AB737C">
      <w:pPr>
        <w:shd w:val="clear" w:color="auto" w:fill="FFFFFF"/>
        <w:spacing w:before="100" w:beforeAutospacing="1" w:after="100" w:afterAutospacing="1"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Om de hinder voor het verkeer te beperken pakken we de werken aan in 3 fases. </w:t>
      </w:r>
    </w:p>
    <w:p w14:paraId="68992BE3" w14:textId="77777777" w:rsidR="00AB737C" w:rsidRPr="00AB737C" w:rsidRDefault="00AB737C" w:rsidP="00AB737C">
      <w:pPr>
        <w:numPr>
          <w:ilvl w:val="0"/>
          <w:numId w:val="2"/>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Fase brug: start werken brug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xml:space="preserve"> over E17</w:t>
      </w:r>
    </w:p>
    <w:p w14:paraId="57359E59" w14:textId="77777777" w:rsidR="00AB737C" w:rsidRPr="00AB737C" w:rsidRDefault="00AB737C" w:rsidP="00AB737C">
      <w:pPr>
        <w:numPr>
          <w:ilvl w:val="0"/>
          <w:numId w:val="2"/>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Fase 1: start werken Kapelanielaan</w:t>
      </w:r>
    </w:p>
    <w:p w14:paraId="3F0891FA" w14:textId="77777777" w:rsidR="00AB737C" w:rsidRPr="00AB737C" w:rsidRDefault="00AB737C" w:rsidP="00AB737C">
      <w:pPr>
        <w:numPr>
          <w:ilvl w:val="0"/>
          <w:numId w:val="2"/>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Fase 2: start werken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kant bedrijventerrein TTS</w:t>
      </w:r>
    </w:p>
    <w:p w14:paraId="46D4EEE6" w14:textId="77777777" w:rsidR="00AB737C" w:rsidRPr="00AB737C" w:rsidRDefault="00AB737C" w:rsidP="00AB737C">
      <w:pPr>
        <w:numPr>
          <w:ilvl w:val="0"/>
          <w:numId w:val="2"/>
        </w:numPr>
        <w:shd w:val="clear" w:color="auto" w:fill="FFFFFF"/>
        <w:spacing w:after="12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Fase 3: start werken </w:t>
      </w:r>
      <w:proofErr w:type="spellStart"/>
      <w:r w:rsidRPr="00AB737C">
        <w:rPr>
          <w:rFonts w:ascii="inherit" w:eastAsia="Times New Roman" w:hAnsi="inherit" w:cs="Arial"/>
          <w:color w:val="212529"/>
          <w:sz w:val="24"/>
          <w:szCs w:val="24"/>
          <w:lang w:eastAsia="nl-BE"/>
        </w:rPr>
        <w:t>Hoogkamerstraat</w:t>
      </w:r>
      <w:proofErr w:type="spellEnd"/>
      <w:r w:rsidRPr="00AB737C">
        <w:rPr>
          <w:rFonts w:ascii="inherit" w:eastAsia="Times New Roman" w:hAnsi="inherit" w:cs="Arial"/>
          <w:color w:val="212529"/>
          <w:sz w:val="24"/>
          <w:szCs w:val="24"/>
          <w:lang w:eastAsia="nl-BE"/>
        </w:rPr>
        <w:t>, kant Temse centrum</w:t>
      </w:r>
    </w:p>
    <w:p w14:paraId="71DDC78A" w14:textId="77777777"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 xml:space="preserve">Na deze werken, sluiten we, wellicht in december, de aansluitingen van de S.G. </w:t>
      </w:r>
      <w:proofErr w:type="spellStart"/>
      <w:r w:rsidRPr="00AB737C">
        <w:rPr>
          <w:rFonts w:ascii="inherit" w:eastAsia="Times New Roman" w:hAnsi="inherit" w:cs="Arial"/>
          <w:color w:val="212529"/>
          <w:sz w:val="24"/>
          <w:szCs w:val="24"/>
          <w:lang w:eastAsia="nl-BE"/>
        </w:rPr>
        <w:t>Boereboomstraat</w:t>
      </w:r>
      <w:proofErr w:type="spellEnd"/>
      <w:r w:rsidRPr="00AB737C">
        <w:rPr>
          <w:rFonts w:ascii="inherit" w:eastAsia="Times New Roman" w:hAnsi="inherit" w:cs="Arial"/>
          <w:color w:val="212529"/>
          <w:sz w:val="24"/>
          <w:szCs w:val="24"/>
          <w:lang w:eastAsia="nl-BE"/>
        </w:rPr>
        <w:t xml:space="preserve"> en de Laagstraat op de N16 af. Deze werken nemen 1 week in beslag.</w:t>
      </w:r>
    </w:p>
    <w:p w14:paraId="643CFF1A" w14:textId="77777777" w:rsidR="00AB737C" w:rsidRPr="00AB737C" w:rsidRDefault="00AB737C" w:rsidP="00AB737C">
      <w:pPr>
        <w:shd w:val="clear" w:color="auto" w:fill="FFFFFF"/>
        <w:spacing w:after="0" w:line="240" w:lineRule="auto"/>
        <w:textAlignment w:val="baseline"/>
        <w:rPr>
          <w:rFonts w:ascii="Arial" w:eastAsia="Times New Roman" w:hAnsi="Arial" w:cs="Arial"/>
          <w:color w:val="212529"/>
          <w:sz w:val="24"/>
          <w:szCs w:val="24"/>
          <w:lang w:eastAsia="nl-BE"/>
        </w:rPr>
      </w:pPr>
      <w:r w:rsidRPr="00AB737C">
        <w:rPr>
          <w:rFonts w:ascii="Arial" w:eastAsia="Times New Roman" w:hAnsi="Arial" w:cs="Arial"/>
          <w:noProof/>
          <w:color w:val="212529"/>
          <w:sz w:val="24"/>
          <w:szCs w:val="24"/>
          <w:lang w:eastAsia="nl-BE"/>
        </w:rPr>
        <w:drawing>
          <wp:inline distT="0" distB="0" distL="0" distR="0" wp14:anchorId="0592574D" wp14:editId="1D2F08AE">
            <wp:extent cx="5633963" cy="2745678"/>
            <wp:effectExtent l="0" t="0" r="5080" b="0"/>
            <wp:docPr id="6" name="Afbeelding 6" descr="N16 Hoogkamerstraat - fas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16 Hoogkamerstraat - faser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431" cy="2752241"/>
                    </a:xfrm>
                    <a:prstGeom prst="rect">
                      <a:avLst/>
                    </a:prstGeom>
                    <a:noFill/>
                    <a:ln>
                      <a:noFill/>
                    </a:ln>
                  </pic:spPr>
                </pic:pic>
              </a:graphicData>
            </a:graphic>
          </wp:inline>
        </w:drawing>
      </w:r>
    </w:p>
    <w:p w14:paraId="13137FF6" w14:textId="2EC16000" w:rsidR="00AB737C" w:rsidRPr="00AB737C" w:rsidRDefault="00AB737C" w:rsidP="00AB737C">
      <w:pPr>
        <w:shd w:val="clear" w:color="auto" w:fill="FFFFFF"/>
        <w:spacing w:after="0" w:line="240" w:lineRule="auto"/>
        <w:textAlignment w:val="baseline"/>
        <w:rPr>
          <w:rFonts w:ascii="inherit" w:eastAsia="Times New Roman" w:hAnsi="inherit" w:cs="Arial"/>
          <w:color w:val="212529"/>
          <w:sz w:val="24"/>
          <w:szCs w:val="24"/>
          <w:lang w:eastAsia="nl-BE"/>
        </w:rPr>
      </w:pPr>
      <w:r w:rsidRPr="00AB737C">
        <w:rPr>
          <w:rFonts w:ascii="inherit" w:eastAsia="Times New Roman" w:hAnsi="inherit" w:cs="Arial"/>
          <w:color w:val="212529"/>
          <w:sz w:val="24"/>
          <w:szCs w:val="24"/>
          <w:lang w:eastAsia="nl-BE"/>
        </w:rPr>
        <w:t>Voor de wegen- en rioleringswerken van start gaan, vernieuwen de nutsmaatschappijen de leidingen voor water, gas, elektriciteit en telecommunicatie. Die nutswerken beginnen op 12 april en eindigen wellicht in juli 2021. Ook hier wordt in fases gewerkt om de hinder voor de omliggende bedrijven, buurtbewoners en het verkeer zoveel mogelijk te beperken. </w:t>
      </w:r>
    </w:p>
    <w:p w14:paraId="0D743E80" w14:textId="77777777" w:rsidR="00703065" w:rsidRDefault="00703065"/>
    <w:sectPr w:rsidR="00703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A0F"/>
    <w:multiLevelType w:val="multilevel"/>
    <w:tmpl w:val="C4F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F2F41"/>
    <w:multiLevelType w:val="multilevel"/>
    <w:tmpl w:val="372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7C"/>
    <w:rsid w:val="00703065"/>
    <w:rsid w:val="00AB737C"/>
    <w:rsid w:val="00E30A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BDD6"/>
  <w15:chartTrackingRefBased/>
  <w15:docId w15:val="{5C4F866B-ED75-4073-949C-BCBB6D1B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65256">
      <w:bodyDiv w:val="1"/>
      <w:marLeft w:val="0"/>
      <w:marRight w:val="0"/>
      <w:marTop w:val="0"/>
      <w:marBottom w:val="0"/>
      <w:divBdr>
        <w:top w:val="none" w:sz="0" w:space="0" w:color="auto"/>
        <w:left w:val="none" w:sz="0" w:space="0" w:color="auto"/>
        <w:bottom w:val="none" w:sz="0" w:space="0" w:color="auto"/>
        <w:right w:val="none" w:sz="0" w:space="0" w:color="auto"/>
      </w:divBdr>
      <w:divsChild>
        <w:div w:id="2080857382">
          <w:marLeft w:val="0"/>
          <w:marRight w:val="0"/>
          <w:marTop w:val="0"/>
          <w:marBottom w:val="0"/>
          <w:divBdr>
            <w:top w:val="none" w:sz="0" w:space="0" w:color="auto"/>
            <w:left w:val="none" w:sz="0" w:space="0" w:color="auto"/>
            <w:bottom w:val="none" w:sz="0" w:space="0" w:color="auto"/>
            <w:right w:val="none" w:sz="0" w:space="0" w:color="auto"/>
          </w:divBdr>
        </w:div>
        <w:div w:id="296492523">
          <w:marLeft w:val="0"/>
          <w:marRight w:val="0"/>
          <w:marTop w:val="0"/>
          <w:marBottom w:val="0"/>
          <w:divBdr>
            <w:top w:val="none" w:sz="0" w:space="0" w:color="auto"/>
            <w:left w:val="none" w:sz="0" w:space="0" w:color="auto"/>
            <w:bottom w:val="none" w:sz="0" w:space="0" w:color="auto"/>
            <w:right w:val="none" w:sz="0" w:space="0" w:color="auto"/>
          </w:divBdr>
          <w:divsChild>
            <w:div w:id="1849325353">
              <w:marLeft w:val="0"/>
              <w:marRight w:val="0"/>
              <w:marTop w:val="0"/>
              <w:marBottom w:val="0"/>
              <w:divBdr>
                <w:top w:val="none" w:sz="0" w:space="0" w:color="auto"/>
                <w:left w:val="none" w:sz="0" w:space="0" w:color="auto"/>
                <w:bottom w:val="none" w:sz="0" w:space="0" w:color="auto"/>
                <w:right w:val="none" w:sz="0" w:space="0" w:color="auto"/>
              </w:divBdr>
              <w:divsChild>
                <w:div w:id="793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7702">
          <w:marLeft w:val="0"/>
          <w:marRight w:val="0"/>
          <w:marTop w:val="0"/>
          <w:marBottom w:val="0"/>
          <w:divBdr>
            <w:top w:val="single" w:sz="6" w:space="0" w:color="DDDDDD"/>
            <w:left w:val="single" w:sz="6" w:space="0" w:color="DDDDDD"/>
            <w:bottom w:val="single" w:sz="6" w:space="0" w:color="DDDDDD"/>
            <w:right w:val="single" w:sz="6" w:space="0" w:color="DDDDDD"/>
          </w:divBdr>
          <w:divsChild>
            <w:div w:id="584843567">
              <w:marLeft w:val="0"/>
              <w:marRight w:val="0"/>
              <w:marTop w:val="0"/>
              <w:marBottom w:val="0"/>
              <w:divBdr>
                <w:top w:val="none" w:sz="0" w:space="0" w:color="auto"/>
                <w:left w:val="none" w:sz="0" w:space="0" w:color="auto"/>
                <w:bottom w:val="none" w:sz="0" w:space="0" w:color="auto"/>
                <w:right w:val="none" w:sz="0" w:space="0" w:color="auto"/>
              </w:divBdr>
              <w:divsChild>
                <w:div w:id="1443039700">
                  <w:marLeft w:val="0"/>
                  <w:marRight w:val="0"/>
                  <w:marTop w:val="0"/>
                  <w:marBottom w:val="0"/>
                  <w:divBdr>
                    <w:top w:val="none" w:sz="0" w:space="0" w:color="auto"/>
                    <w:left w:val="none" w:sz="0" w:space="0" w:color="auto"/>
                    <w:bottom w:val="none" w:sz="0" w:space="0" w:color="auto"/>
                    <w:right w:val="none" w:sz="0" w:space="0" w:color="auto"/>
                  </w:divBdr>
                  <w:divsChild>
                    <w:div w:id="763839078">
                      <w:marLeft w:val="0"/>
                      <w:marRight w:val="0"/>
                      <w:marTop w:val="0"/>
                      <w:marBottom w:val="0"/>
                      <w:divBdr>
                        <w:top w:val="none" w:sz="0" w:space="0" w:color="auto"/>
                        <w:left w:val="none" w:sz="0" w:space="0" w:color="auto"/>
                        <w:bottom w:val="none" w:sz="0" w:space="0" w:color="auto"/>
                        <w:right w:val="none" w:sz="0" w:space="0" w:color="auto"/>
                      </w:divBdr>
                      <w:divsChild>
                        <w:div w:id="1263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3765">
                  <w:marLeft w:val="0"/>
                  <w:marRight w:val="0"/>
                  <w:marTop w:val="0"/>
                  <w:marBottom w:val="0"/>
                  <w:divBdr>
                    <w:top w:val="none" w:sz="0" w:space="0" w:color="auto"/>
                    <w:left w:val="none" w:sz="0" w:space="0" w:color="auto"/>
                    <w:bottom w:val="none" w:sz="0" w:space="0" w:color="auto"/>
                    <w:right w:val="none" w:sz="0" w:space="0" w:color="auto"/>
                  </w:divBdr>
                  <w:divsChild>
                    <w:div w:id="1144548579">
                      <w:marLeft w:val="0"/>
                      <w:marRight w:val="0"/>
                      <w:marTop w:val="0"/>
                      <w:marBottom w:val="0"/>
                      <w:divBdr>
                        <w:top w:val="none" w:sz="0" w:space="0" w:color="auto"/>
                        <w:left w:val="none" w:sz="0" w:space="0" w:color="auto"/>
                        <w:bottom w:val="none" w:sz="0" w:space="0" w:color="auto"/>
                        <w:right w:val="none" w:sz="0" w:space="0" w:color="auto"/>
                      </w:divBdr>
                      <w:divsChild>
                        <w:div w:id="1230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519">
                  <w:marLeft w:val="0"/>
                  <w:marRight w:val="0"/>
                  <w:marTop w:val="0"/>
                  <w:marBottom w:val="0"/>
                  <w:divBdr>
                    <w:top w:val="none" w:sz="0" w:space="0" w:color="auto"/>
                    <w:left w:val="none" w:sz="0" w:space="0" w:color="auto"/>
                    <w:bottom w:val="none" w:sz="0" w:space="0" w:color="auto"/>
                    <w:right w:val="none" w:sz="0" w:space="0" w:color="auto"/>
                  </w:divBdr>
                  <w:divsChild>
                    <w:div w:id="1954898966">
                      <w:marLeft w:val="0"/>
                      <w:marRight w:val="0"/>
                      <w:marTop w:val="0"/>
                      <w:marBottom w:val="0"/>
                      <w:divBdr>
                        <w:top w:val="none" w:sz="0" w:space="0" w:color="auto"/>
                        <w:left w:val="none" w:sz="0" w:space="0" w:color="auto"/>
                        <w:bottom w:val="none" w:sz="0" w:space="0" w:color="auto"/>
                        <w:right w:val="none" w:sz="0" w:space="0" w:color="auto"/>
                      </w:divBdr>
                      <w:divsChild>
                        <w:div w:id="1839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520">
                  <w:marLeft w:val="0"/>
                  <w:marRight w:val="0"/>
                  <w:marTop w:val="0"/>
                  <w:marBottom w:val="0"/>
                  <w:divBdr>
                    <w:top w:val="none" w:sz="0" w:space="0" w:color="auto"/>
                    <w:left w:val="none" w:sz="0" w:space="0" w:color="auto"/>
                    <w:bottom w:val="none" w:sz="0" w:space="0" w:color="auto"/>
                    <w:right w:val="none" w:sz="0" w:space="0" w:color="auto"/>
                  </w:divBdr>
                  <w:divsChild>
                    <w:div w:id="867984727">
                      <w:marLeft w:val="0"/>
                      <w:marRight w:val="0"/>
                      <w:marTop w:val="0"/>
                      <w:marBottom w:val="0"/>
                      <w:divBdr>
                        <w:top w:val="none" w:sz="0" w:space="0" w:color="auto"/>
                        <w:left w:val="none" w:sz="0" w:space="0" w:color="auto"/>
                        <w:bottom w:val="none" w:sz="0" w:space="0" w:color="auto"/>
                        <w:right w:val="none" w:sz="0" w:space="0" w:color="auto"/>
                      </w:divBdr>
                      <w:divsChild>
                        <w:div w:id="819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8491">
                  <w:marLeft w:val="0"/>
                  <w:marRight w:val="0"/>
                  <w:marTop w:val="0"/>
                  <w:marBottom w:val="0"/>
                  <w:divBdr>
                    <w:top w:val="none" w:sz="0" w:space="0" w:color="auto"/>
                    <w:left w:val="none" w:sz="0" w:space="0" w:color="auto"/>
                    <w:bottom w:val="none" w:sz="0" w:space="0" w:color="auto"/>
                    <w:right w:val="none" w:sz="0" w:space="0" w:color="auto"/>
                  </w:divBdr>
                  <w:divsChild>
                    <w:div w:id="1619943418">
                      <w:marLeft w:val="0"/>
                      <w:marRight w:val="0"/>
                      <w:marTop w:val="0"/>
                      <w:marBottom w:val="0"/>
                      <w:divBdr>
                        <w:top w:val="none" w:sz="0" w:space="0" w:color="auto"/>
                        <w:left w:val="none" w:sz="0" w:space="0" w:color="auto"/>
                        <w:bottom w:val="none" w:sz="0" w:space="0" w:color="auto"/>
                        <w:right w:val="none" w:sz="0" w:space="0" w:color="auto"/>
                      </w:divBdr>
                      <w:divsChild>
                        <w:div w:id="1866942445">
                          <w:marLeft w:val="0"/>
                          <w:marRight w:val="0"/>
                          <w:marTop w:val="0"/>
                          <w:marBottom w:val="0"/>
                          <w:divBdr>
                            <w:top w:val="none" w:sz="0" w:space="0" w:color="auto"/>
                            <w:left w:val="none" w:sz="0" w:space="0" w:color="auto"/>
                            <w:bottom w:val="none" w:sz="0" w:space="0" w:color="auto"/>
                            <w:right w:val="none" w:sz="0" w:space="0" w:color="auto"/>
                          </w:divBdr>
                          <w:divsChild>
                            <w:div w:id="1972124439">
                              <w:marLeft w:val="0"/>
                              <w:marRight w:val="0"/>
                              <w:marTop w:val="0"/>
                              <w:marBottom w:val="0"/>
                              <w:divBdr>
                                <w:top w:val="none" w:sz="0" w:space="0" w:color="auto"/>
                                <w:left w:val="none" w:sz="0" w:space="0" w:color="auto"/>
                                <w:bottom w:val="none" w:sz="0" w:space="0" w:color="auto"/>
                                <w:right w:val="none" w:sz="0" w:space="0" w:color="auto"/>
                              </w:divBdr>
                              <w:divsChild>
                                <w:div w:id="547183078">
                                  <w:marLeft w:val="0"/>
                                  <w:marRight w:val="0"/>
                                  <w:marTop w:val="0"/>
                                  <w:marBottom w:val="0"/>
                                  <w:divBdr>
                                    <w:top w:val="none" w:sz="0" w:space="0" w:color="auto"/>
                                    <w:left w:val="none" w:sz="0" w:space="0" w:color="auto"/>
                                    <w:bottom w:val="none" w:sz="0" w:space="0" w:color="auto"/>
                                    <w:right w:val="none" w:sz="0" w:space="0" w:color="auto"/>
                                  </w:divBdr>
                                  <w:divsChild>
                                    <w:div w:id="4755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54168">
          <w:marLeft w:val="0"/>
          <w:marRight w:val="0"/>
          <w:marTop w:val="0"/>
          <w:marBottom w:val="0"/>
          <w:divBdr>
            <w:top w:val="none" w:sz="0" w:space="0" w:color="auto"/>
            <w:left w:val="none" w:sz="0" w:space="0" w:color="auto"/>
            <w:bottom w:val="none" w:sz="0" w:space="0" w:color="auto"/>
            <w:right w:val="none" w:sz="0" w:space="0" w:color="auto"/>
          </w:divBdr>
          <w:divsChild>
            <w:div w:id="1232883230">
              <w:marLeft w:val="0"/>
              <w:marRight w:val="0"/>
              <w:marTop w:val="0"/>
              <w:marBottom w:val="0"/>
              <w:divBdr>
                <w:top w:val="none" w:sz="0" w:space="0" w:color="auto"/>
                <w:left w:val="none" w:sz="0" w:space="0" w:color="auto"/>
                <w:bottom w:val="none" w:sz="0" w:space="0" w:color="auto"/>
                <w:right w:val="none" w:sz="0" w:space="0" w:color="auto"/>
              </w:divBdr>
            </w:div>
          </w:divsChild>
        </w:div>
        <w:div w:id="345523070">
          <w:marLeft w:val="0"/>
          <w:marRight w:val="0"/>
          <w:marTop w:val="0"/>
          <w:marBottom w:val="0"/>
          <w:divBdr>
            <w:top w:val="none" w:sz="0" w:space="0" w:color="auto"/>
            <w:left w:val="none" w:sz="0" w:space="0" w:color="auto"/>
            <w:bottom w:val="none" w:sz="0" w:space="0" w:color="auto"/>
            <w:right w:val="none" w:sz="0" w:space="0" w:color="auto"/>
          </w:divBdr>
          <w:divsChild>
            <w:div w:id="441343824">
              <w:marLeft w:val="0"/>
              <w:marRight w:val="0"/>
              <w:marTop w:val="0"/>
              <w:marBottom w:val="0"/>
              <w:divBdr>
                <w:top w:val="none" w:sz="0" w:space="0" w:color="auto"/>
                <w:left w:val="none" w:sz="0" w:space="0" w:color="auto"/>
                <w:bottom w:val="none" w:sz="0" w:space="0" w:color="auto"/>
                <w:right w:val="none" w:sz="0" w:space="0" w:color="auto"/>
              </w:divBdr>
              <w:divsChild>
                <w:div w:id="215437288">
                  <w:marLeft w:val="0"/>
                  <w:marRight w:val="0"/>
                  <w:marTop w:val="0"/>
                  <w:marBottom w:val="0"/>
                  <w:divBdr>
                    <w:top w:val="none" w:sz="0" w:space="0" w:color="auto"/>
                    <w:left w:val="none" w:sz="0" w:space="0" w:color="auto"/>
                    <w:bottom w:val="none" w:sz="0" w:space="0" w:color="auto"/>
                    <w:right w:val="none" w:sz="0" w:space="0" w:color="auto"/>
                  </w:divBdr>
                  <w:divsChild>
                    <w:div w:id="1849440914">
                      <w:marLeft w:val="0"/>
                      <w:marRight w:val="0"/>
                      <w:marTop w:val="0"/>
                      <w:marBottom w:val="0"/>
                      <w:divBdr>
                        <w:top w:val="none" w:sz="0" w:space="0" w:color="auto"/>
                        <w:left w:val="none" w:sz="0" w:space="0" w:color="auto"/>
                        <w:bottom w:val="none" w:sz="0" w:space="0" w:color="auto"/>
                        <w:right w:val="none" w:sz="0" w:space="0" w:color="auto"/>
                      </w:divBdr>
                      <w:divsChild>
                        <w:div w:id="1732146621">
                          <w:marLeft w:val="0"/>
                          <w:marRight w:val="0"/>
                          <w:marTop w:val="0"/>
                          <w:marBottom w:val="0"/>
                          <w:divBdr>
                            <w:top w:val="none" w:sz="0" w:space="0" w:color="auto"/>
                            <w:left w:val="none" w:sz="0" w:space="0" w:color="auto"/>
                            <w:bottom w:val="none" w:sz="0" w:space="0" w:color="auto"/>
                            <w:right w:val="none" w:sz="0" w:space="0" w:color="auto"/>
                          </w:divBdr>
                          <w:divsChild>
                            <w:div w:id="1555965690">
                              <w:marLeft w:val="0"/>
                              <w:marRight w:val="0"/>
                              <w:marTop w:val="0"/>
                              <w:marBottom w:val="0"/>
                              <w:divBdr>
                                <w:top w:val="none" w:sz="0" w:space="0" w:color="auto"/>
                                <w:left w:val="none" w:sz="0" w:space="0" w:color="auto"/>
                                <w:bottom w:val="none" w:sz="0" w:space="0" w:color="auto"/>
                                <w:right w:val="none" w:sz="0" w:space="0" w:color="auto"/>
                              </w:divBdr>
                              <w:divsChild>
                                <w:div w:id="861937539">
                                  <w:marLeft w:val="0"/>
                                  <w:marRight w:val="0"/>
                                  <w:marTop w:val="0"/>
                                  <w:marBottom w:val="0"/>
                                  <w:divBdr>
                                    <w:top w:val="none" w:sz="0" w:space="0" w:color="auto"/>
                                    <w:left w:val="none" w:sz="0" w:space="0" w:color="auto"/>
                                    <w:bottom w:val="none" w:sz="0" w:space="0" w:color="auto"/>
                                    <w:right w:val="none" w:sz="0" w:space="0" w:color="auto"/>
                                  </w:divBdr>
                                  <w:divsChild>
                                    <w:div w:id="2101486552">
                                      <w:marLeft w:val="0"/>
                                      <w:marRight w:val="0"/>
                                      <w:marTop w:val="0"/>
                                      <w:marBottom w:val="0"/>
                                      <w:divBdr>
                                        <w:top w:val="none" w:sz="0" w:space="0" w:color="auto"/>
                                        <w:left w:val="none" w:sz="0" w:space="0" w:color="auto"/>
                                        <w:bottom w:val="none" w:sz="0" w:space="0" w:color="auto"/>
                                        <w:right w:val="none" w:sz="0" w:space="0" w:color="auto"/>
                                      </w:divBdr>
                                      <w:divsChild>
                                        <w:div w:id="491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3146">
                                  <w:marLeft w:val="0"/>
                                  <w:marRight w:val="0"/>
                                  <w:marTop w:val="0"/>
                                  <w:marBottom w:val="0"/>
                                  <w:divBdr>
                                    <w:top w:val="none" w:sz="0" w:space="0" w:color="auto"/>
                                    <w:left w:val="none" w:sz="0" w:space="0" w:color="auto"/>
                                    <w:bottom w:val="none" w:sz="0" w:space="0" w:color="auto"/>
                                    <w:right w:val="none" w:sz="0" w:space="0" w:color="auto"/>
                                  </w:divBdr>
                                </w:div>
                                <w:div w:id="1376389109">
                                  <w:marLeft w:val="0"/>
                                  <w:marRight w:val="0"/>
                                  <w:marTop w:val="0"/>
                                  <w:marBottom w:val="0"/>
                                  <w:divBdr>
                                    <w:top w:val="none" w:sz="0" w:space="0" w:color="auto"/>
                                    <w:left w:val="none" w:sz="0" w:space="0" w:color="auto"/>
                                    <w:bottom w:val="none" w:sz="0" w:space="0" w:color="auto"/>
                                    <w:right w:val="none" w:sz="0" w:space="0" w:color="auto"/>
                                  </w:divBdr>
                                  <w:divsChild>
                                    <w:div w:id="1958565719">
                                      <w:marLeft w:val="0"/>
                                      <w:marRight w:val="0"/>
                                      <w:marTop w:val="0"/>
                                      <w:marBottom w:val="0"/>
                                      <w:divBdr>
                                        <w:top w:val="none" w:sz="0" w:space="0" w:color="auto"/>
                                        <w:left w:val="none" w:sz="0" w:space="0" w:color="auto"/>
                                        <w:bottom w:val="none" w:sz="0" w:space="0" w:color="auto"/>
                                        <w:right w:val="none" w:sz="0" w:space="0" w:color="auto"/>
                                      </w:divBdr>
                                      <w:divsChild>
                                        <w:div w:id="1603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69562">
          <w:marLeft w:val="0"/>
          <w:marRight w:val="0"/>
          <w:marTop w:val="0"/>
          <w:marBottom w:val="0"/>
          <w:divBdr>
            <w:top w:val="none" w:sz="0" w:space="0" w:color="auto"/>
            <w:left w:val="none" w:sz="0" w:space="0" w:color="auto"/>
            <w:bottom w:val="none" w:sz="0" w:space="0" w:color="auto"/>
            <w:right w:val="none" w:sz="0" w:space="0" w:color="auto"/>
          </w:divBdr>
          <w:divsChild>
            <w:div w:id="1005401417">
              <w:marLeft w:val="0"/>
              <w:marRight w:val="0"/>
              <w:marTop w:val="0"/>
              <w:marBottom w:val="0"/>
              <w:divBdr>
                <w:top w:val="none" w:sz="0" w:space="0" w:color="auto"/>
                <w:left w:val="none" w:sz="0" w:space="0" w:color="auto"/>
                <w:bottom w:val="none" w:sz="0" w:space="0" w:color="auto"/>
                <w:right w:val="none" w:sz="0" w:space="0" w:color="auto"/>
              </w:divBdr>
              <w:divsChild>
                <w:div w:id="399065060">
                  <w:marLeft w:val="0"/>
                  <w:marRight w:val="0"/>
                  <w:marTop w:val="0"/>
                  <w:marBottom w:val="0"/>
                  <w:divBdr>
                    <w:top w:val="none" w:sz="0" w:space="0" w:color="auto"/>
                    <w:left w:val="none" w:sz="0" w:space="0" w:color="auto"/>
                    <w:bottom w:val="none" w:sz="0" w:space="0" w:color="auto"/>
                    <w:right w:val="none" w:sz="0" w:space="0" w:color="auto"/>
                  </w:divBdr>
                  <w:divsChild>
                    <w:div w:id="1819877025">
                      <w:marLeft w:val="0"/>
                      <w:marRight w:val="0"/>
                      <w:marTop w:val="0"/>
                      <w:marBottom w:val="0"/>
                      <w:divBdr>
                        <w:top w:val="none" w:sz="0" w:space="0" w:color="auto"/>
                        <w:left w:val="none" w:sz="0" w:space="0" w:color="auto"/>
                        <w:bottom w:val="none" w:sz="0" w:space="0" w:color="auto"/>
                        <w:right w:val="none" w:sz="0" w:space="0" w:color="auto"/>
                      </w:divBdr>
                      <w:divsChild>
                        <w:div w:id="318844644">
                          <w:marLeft w:val="0"/>
                          <w:marRight w:val="0"/>
                          <w:marTop w:val="0"/>
                          <w:marBottom w:val="0"/>
                          <w:divBdr>
                            <w:top w:val="none" w:sz="0" w:space="0" w:color="auto"/>
                            <w:left w:val="none" w:sz="0" w:space="0" w:color="auto"/>
                            <w:bottom w:val="none" w:sz="0" w:space="0" w:color="auto"/>
                            <w:right w:val="none" w:sz="0" w:space="0" w:color="auto"/>
                          </w:divBdr>
                          <w:divsChild>
                            <w:div w:id="1687098263">
                              <w:marLeft w:val="0"/>
                              <w:marRight w:val="0"/>
                              <w:marTop w:val="0"/>
                              <w:marBottom w:val="0"/>
                              <w:divBdr>
                                <w:top w:val="none" w:sz="0" w:space="0" w:color="auto"/>
                                <w:left w:val="none" w:sz="0" w:space="0" w:color="auto"/>
                                <w:bottom w:val="none" w:sz="0" w:space="0" w:color="auto"/>
                                <w:right w:val="none" w:sz="0" w:space="0" w:color="auto"/>
                              </w:divBdr>
                              <w:divsChild>
                                <w:div w:id="2053072429">
                                  <w:marLeft w:val="0"/>
                                  <w:marRight w:val="0"/>
                                  <w:marTop w:val="0"/>
                                  <w:marBottom w:val="0"/>
                                  <w:divBdr>
                                    <w:top w:val="none" w:sz="0" w:space="0" w:color="auto"/>
                                    <w:left w:val="none" w:sz="0" w:space="0" w:color="auto"/>
                                    <w:bottom w:val="none" w:sz="0" w:space="0" w:color="auto"/>
                                    <w:right w:val="none" w:sz="0" w:space="0" w:color="auto"/>
                                  </w:divBdr>
                                  <w:divsChild>
                                    <w:div w:id="67578602">
                                      <w:marLeft w:val="0"/>
                                      <w:marRight w:val="0"/>
                                      <w:marTop w:val="0"/>
                                      <w:marBottom w:val="0"/>
                                      <w:divBdr>
                                        <w:top w:val="none" w:sz="0" w:space="0" w:color="auto"/>
                                        <w:left w:val="none" w:sz="0" w:space="0" w:color="auto"/>
                                        <w:bottom w:val="none" w:sz="0" w:space="0" w:color="auto"/>
                                        <w:right w:val="none" w:sz="0" w:space="0" w:color="auto"/>
                                      </w:divBdr>
                                      <w:divsChild>
                                        <w:div w:id="4951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694">
                                  <w:marLeft w:val="0"/>
                                  <w:marRight w:val="0"/>
                                  <w:marTop w:val="0"/>
                                  <w:marBottom w:val="0"/>
                                  <w:divBdr>
                                    <w:top w:val="none" w:sz="0" w:space="0" w:color="auto"/>
                                    <w:left w:val="none" w:sz="0" w:space="0" w:color="auto"/>
                                    <w:bottom w:val="none" w:sz="0" w:space="0" w:color="auto"/>
                                    <w:right w:val="none" w:sz="0" w:space="0" w:color="auto"/>
                                  </w:divBdr>
                                </w:div>
                                <w:div w:id="1023240315">
                                  <w:marLeft w:val="0"/>
                                  <w:marRight w:val="0"/>
                                  <w:marTop w:val="0"/>
                                  <w:marBottom w:val="0"/>
                                  <w:divBdr>
                                    <w:top w:val="none" w:sz="0" w:space="0" w:color="auto"/>
                                    <w:left w:val="none" w:sz="0" w:space="0" w:color="auto"/>
                                    <w:bottom w:val="none" w:sz="0" w:space="0" w:color="auto"/>
                                    <w:right w:val="none" w:sz="0" w:space="0" w:color="auto"/>
                                  </w:divBdr>
                                  <w:divsChild>
                                    <w:div w:id="1057313996">
                                      <w:marLeft w:val="0"/>
                                      <w:marRight w:val="0"/>
                                      <w:marTop w:val="0"/>
                                      <w:marBottom w:val="0"/>
                                      <w:divBdr>
                                        <w:top w:val="none" w:sz="0" w:space="0" w:color="auto"/>
                                        <w:left w:val="none" w:sz="0" w:space="0" w:color="auto"/>
                                        <w:bottom w:val="none" w:sz="0" w:space="0" w:color="auto"/>
                                        <w:right w:val="none" w:sz="0" w:space="0" w:color="auto"/>
                                      </w:divBdr>
                                      <w:divsChild>
                                        <w:div w:id="20750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genenverkeer.be/werken/veiliger-en-vlotter-verkeer-op-het-kruispunt-n16-hoogkamerstraat/timing-en-impac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3766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Gasse</dc:creator>
  <cp:keywords/>
  <dc:description/>
  <cp:lastModifiedBy>Roland Van Gasse</cp:lastModifiedBy>
  <cp:revision>2</cp:revision>
  <cp:lastPrinted>2021-07-13T13:33:00Z</cp:lastPrinted>
  <dcterms:created xsi:type="dcterms:W3CDTF">2021-07-13T13:24:00Z</dcterms:created>
  <dcterms:modified xsi:type="dcterms:W3CDTF">2021-07-13T13:33:00Z</dcterms:modified>
</cp:coreProperties>
</file>